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0B00" w14:textId="2A06A62C" w:rsidR="00C71F26" w:rsidRDefault="00C71F26" w:rsidP="00C71F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Press Release</w:t>
      </w:r>
    </w:p>
    <w:p w14:paraId="5C219EEE" w14:textId="57BE49B5" w:rsidR="00C71F26" w:rsidRDefault="00C71F26" w:rsidP="00C71F26">
      <w:pPr>
        <w:rPr>
          <w:rFonts w:ascii="Arial" w:hAnsi="Arial" w:cs="Arial"/>
          <w:b/>
          <w:sz w:val="28"/>
          <w:szCs w:val="28"/>
        </w:rPr>
      </w:pPr>
    </w:p>
    <w:p w14:paraId="3A1E7BF9" w14:textId="1B8A53F8" w:rsidR="00C71F26" w:rsidRPr="00C71F26" w:rsidRDefault="00C71F26" w:rsidP="00C71F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</w:t>
      </w:r>
    </w:p>
    <w:p w14:paraId="341CBBDF" w14:textId="77777777" w:rsidR="00C71F26" w:rsidRDefault="00C71F26" w:rsidP="00C71F26">
      <w:pPr>
        <w:jc w:val="center"/>
        <w:rPr>
          <w:rFonts w:ascii="Arial" w:hAnsi="Arial" w:cs="Arial"/>
          <w:b/>
          <w:sz w:val="28"/>
          <w:szCs w:val="28"/>
        </w:rPr>
      </w:pPr>
    </w:p>
    <w:p w14:paraId="7F6CDB75" w14:textId="77777777" w:rsidR="00C71F26" w:rsidRDefault="00C71F26" w:rsidP="00C71F26">
      <w:pPr>
        <w:jc w:val="center"/>
        <w:rPr>
          <w:rFonts w:ascii="Arial" w:hAnsi="Arial" w:cs="Arial"/>
          <w:b/>
          <w:sz w:val="28"/>
          <w:szCs w:val="28"/>
        </w:rPr>
      </w:pPr>
    </w:p>
    <w:p w14:paraId="3A7793D7" w14:textId="1259D844" w:rsidR="00C71F26" w:rsidRDefault="00C71F26" w:rsidP="00C71F26">
      <w:pPr>
        <w:jc w:val="center"/>
        <w:rPr>
          <w:rFonts w:ascii="Arial" w:hAnsi="Arial" w:cs="Arial"/>
          <w:b/>
          <w:sz w:val="32"/>
          <w:szCs w:val="32"/>
        </w:rPr>
      </w:pPr>
      <w:r w:rsidRPr="00A06D60">
        <w:rPr>
          <w:rFonts w:ascii="Arial" w:hAnsi="Arial" w:cs="Arial"/>
          <w:b/>
          <w:sz w:val="32"/>
          <w:szCs w:val="32"/>
        </w:rPr>
        <w:t>Multi-</w:t>
      </w:r>
      <w:proofErr w:type="gramStart"/>
      <w:r w:rsidRPr="00A06D60">
        <w:rPr>
          <w:rFonts w:ascii="Arial" w:hAnsi="Arial" w:cs="Arial"/>
          <w:b/>
          <w:sz w:val="32"/>
          <w:szCs w:val="32"/>
        </w:rPr>
        <w:t>million pound</w:t>
      </w:r>
      <w:proofErr w:type="gramEnd"/>
      <w:r w:rsidRPr="00A06D60">
        <w:rPr>
          <w:rFonts w:ascii="Arial" w:hAnsi="Arial" w:cs="Arial"/>
          <w:b/>
          <w:sz w:val="32"/>
          <w:szCs w:val="32"/>
        </w:rPr>
        <w:t xml:space="preserve"> refurb completed at Cardiff Gate office development</w:t>
      </w:r>
    </w:p>
    <w:p w14:paraId="1BCA62A0" w14:textId="77777777" w:rsidR="00A06D60" w:rsidRDefault="00A06D60" w:rsidP="00C71F26">
      <w:pPr>
        <w:jc w:val="center"/>
        <w:rPr>
          <w:rFonts w:ascii="Arial" w:hAnsi="Arial" w:cs="Arial"/>
          <w:b/>
          <w:sz w:val="32"/>
          <w:szCs w:val="32"/>
        </w:rPr>
      </w:pPr>
    </w:p>
    <w:p w14:paraId="6113E0BB" w14:textId="0E313F66" w:rsidR="00A06D60" w:rsidRPr="00A06D60" w:rsidRDefault="00A06D60" w:rsidP="00C71F2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Top-spec office re-fit launched to coincide with 25</w:t>
      </w:r>
      <w:r w:rsidRPr="00A06D60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i/>
          <w:sz w:val="32"/>
          <w:szCs w:val="32"/>
        </w:rPr>
        <w:t xml:space="preserve"> Anniversary of south Wales’ premier business park</w:t>
      </w:r>
    </w:p>
    <w:p w14:paraId="0674599E" w14:textId="77777777" w:rsidR="00C71F26" w:rsidRPr="00C71F26" w:rsidRDefault="00C71F26">
      <w:pPr>
        <w:rPr>
          <w:rFonts w:ascii="Arial" w:hAnsi="Arial" w:cs="Arial"/>
          <w:sz w:val="28"/>
          <w:szCs w:val="28"/>
        </w:rPr>
      </w:pPr>
    </w:p>
    <w:p w14:paraId="20FD6F6E" w14:textId="77777777" w:rsidR="00C71F26" w:rsidRDefault="00C71F26" w:rsidP="00C71F26">
      <w:pPr>
        <w:spacing w:line="360" w:lineRule="auto"/>
        <w:rPr>
          <w:rFonts w:ascii="Arial" w:hAnsi="Arial" w:cs="Arial"/>
        </w:rPr>
      </w:pPr>
    </w:p>
    <w:p w14:paraId="282E4AF5" w14:textId="01306C7F" w:rsidR="00193AB3" w:rsidRPr="00C71F26" w:rsidRDefault="00C71F26" w:rsidP="00C71F26">
      <w:pPr>
        <w:spacing w:line="360" w:lineRule="auto"/>
        <w:rPr>
          <w:rFonts w:ascii="Arial" w:hAnsi="Arial" w:cs="Arial"/>
        </w:rPr>
      </w:pPr>
      <w:r w:rsidRPr="00C71F26">
        <w:rPr>
          <w:rFonts w:ascii="Arial" w:hAnsi="Arial" w:cs="Arial"/>
        </w:rPr>
        <w:t>One of the largest and most prominent out</w:t>
      </w:r>
      <w:r>
        <w:rPr>
          <w:rFonts w:ascii="Arial" w:hAnsi="Arial" w:cs="Arial"/>
        </w:rPr>
        <w:t>-</w:t>
      </w:r>
      <w:r w:rsidRPr="00C71F26">
        <w:rPr>
          <w:rFonts w:ascii="Arial" w:hAnsi="Arial" w:cs="Arial"/>
        </w:rPr>
        <w:t>of</w:t>
      </w:r>
      <w:r>
        <w:rPr>
          <w:rFonts w:ascii="Arial" w:hAnsi="Arial" w:cs="Arial"/>
        </w:rPr>
        <w:t>-</w:t>
      </w:r>
      <w:r w:rsidRPr="00C71F26">
        <w:rPr>
          <w:rFonts w:ascii="Arial" w:hAnsi="Arial" w:cs="Arial"/>
        </w:rPr>
        <w:t xml:space="preserve">town office buildings in </w:t>
      </w:r>
      <w:r w:rsidR="00C97D3A">
        <w:rPr>
          <w:rFonts w:ascii="Arial" w:hAnsi="Arial" w:cs="Arial"/>
        </w:rPr>
        <w:t>s</w:t>
      </w:r>
      <w:r w:rsidRPr="00C71F26">
        <w:rPr>
          <w:rFonts w:ascii="Arial" w:hAnsi="Arial" w:cs="Arial"/>
        </w:rPr>
        <w:t xml:space="preserve">outh Wales </w:t>
      </w:r>
      <w:r>
        <w:rPr>
          <w:rFonts w:ascii="Arial" w:hAnsi="Arial" w:cs="Arial"/>
        </w:rPr>
        <w:t xml:space="preserve">has </w:t>
      </w:r>
      <w:r w:rsidRPr="00C71F26">
        <w:rPr>
          <w:rFonts w:ascii="Arial" w:hAnsi="Arial" w:cs="Arial"/>
        </w:rPr>
        <w:t>undergo</w:t>
      </w:r>
      <w:r>
        <w:rPr>
          <w:rFonts w:ascii="Arial" w:hAnsi="Arial" w:cs="Arial"/>
        </w:rPr>
        <w:t>ne</w:t>
      </w:r>
      <w:r w:rsidRPr="00C71F26">
        <w:rPr>
          <w:rFonts w:ascii="Arial" w:hAnsi="Arial" w:cs="Arial"/>
        </w:rPr>
        <w:t xml:space="preserve"> a multi-</w:t>
      </w:r>
      <w:proofErr w:type="gramStart"/>
      <w:r w:rsidRPr="00C71F26">
        <w:rPr>
          <w:rFonts w:ascii="Arial" w:hAnsi="Arial" w:cs="Arial"/>
        </w:rPr>
        <w:t>million pound</w:t>
      </w:r>
      <w:proofErr w:type="gramEnd"/>
      <w:r w:rsidRPr="00C71F26">
        <w:rPr>
          <w:rFonts w:ascii="Arial" w:hAnsi="Arial" w:cs="Arial"/>
        </w:rPr>
        <w:t xml:space="preserve"> refurbishment.</w:t>
      </w:r>
    </w:p>
    <w:p w14:paraId="0FA81E70" w14:textId="77777777" w:rsidR="00C71F26" w:rsidRDefault="00C71F26" w:rsidP="00C71F26">
      <w:pPr>
        <w:spacing w:line="360" w:lineRule="auto"/>
        <w:rPr>
          <w:rFonts w:ascii="Arial" w:hAnsi="Arial" w:cs="Arial"/>
        </w:rPr>
      </w:pPr>
    </w:p>
    <w:p w14:paraId="1F09376E" w14:textId="2EEE5A93" w:rsidR="00C71F26" w:rsidRPr="00C71F26" w:rsidRDefault="00C71F26" w:rsidP="00C71F26">
      <w:pPr>
        <w:spacing w:line="360" w:lineRule="auto"/>
        <w:rPr>
          <w:rFonts w:ascii="Arial" w:hAnsi="Arial" w:cs="Arial"/>
        </w:rPr>
      </w:pPr>
      <w:r w:rsidRPr="00C71F26">
        <w:rPr>
          <w:rFonts w:ascii="Arial" w:hAnsi="Arial" w:cs="Arial"/>
        </w:rPr>
        <w:t xml:space="preserve">Centre 7, which is located at the entrance to Cardiff Gate International Business Park, </w:t>
      </w:r>
      <w:r>
        <w:rPr>
          <w:rFonts w:ascii="Arial" w:hAnsi="Arial" w:cs="Arial"/>
        </w:rPr>
        <w:t>has been extensively refurbished</w:t>
      </w:r>
      <w:r w:rsidRPr="00C71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throughout the </w:t>
      </w:r>
      <w:r w:rsidRPr="00C71F26">
        <w:rPr>
          <w:rFonts w:ascii="Arial" w:hAnsi="Arial" w:cs="Arial"/>
        </w:rPr>
        <w:t>three-storey building</w:t>
      </w:r>
      <w:r>
        <w:rPr>
          <w:rFonts w:ascii="Arial" w:hAnsi="Arial" w:cs="Arial"/>
        </w:rPr>
        <w:t xml:space="preserve">. The </w:t>
      </w:r>
      <w:r w:rsidRPr="00C71F26">
        <w:rPr>
          <w:rFonts w:ascii="Arial" w:hAnsi="Arial" w:cs="Arial"/>
        </w:rPr>
        <w:t>Grade A offices include features such as flexible floor plates of up to 17,000 sq. ft suitable for partitioned or open plan space, an air-conditioning system, suspended ceilings with recessed LED lighting and fully raised access floors.</w:t>
      </w:r>
    </w:p>
    <w:p w14:paraId="37E993F7" w14:textId="16DE452C" w:rsidR="00C71F26" w:rsidRPr="00C71F26" w:rsidRDefault="00C71F26" w:rsidP="00C71F26">
      <w:pPr>
        <w:spacing w:line="360" w:lineRule="auto"/>
        <w:rPr>
          <w:rFonts w:ascii="Arial" w:hAnsi="Arial" w:cs="Arial"/>
        </w:rPr>
      </w:pPr>
    </w:p>
    <w:p w14:paraId="681065AD" w14:textId="2D1457AF" w:rsidR="00C71F26" w:rsidRPr="00C71F26" w:rsidRDefault="00F278C2" w:rsidP="00C71F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circa 50,600 sq. ft. building </w:t>
      </w:r>
      <w:r w:rsidR="00C71F26" w:rsidRPr="00C71F26">
        <w:rPr>
          <w:rFonts w:ascii="Arial" w:hAnsi="Arial" w:cs="Arial"/>
        </w:rPr>
        <w:t xml:space="preserve">is available to let in office suites in a variety of sizes with an excellent car park </w:t>
      </w:r>
      <w:r>
        <w:rPr>
          <w:rFonts w:ascii="Arial" w:hAnsi="Arial" w:cs="Arial"/>
        </w:rPr>
        <w:t>allocation of 201 spaces.</w:t>
      </w:r>
      <w:r w:rsidR="00C71F26" w:rsidRPr="00C71F26">
        <w:rPr>
          <w:rFonts w:ascii="Arial" w:hAnsi="Arial" w:cs="Arial"/>
        </w:rPr>
        <w:t xml:space="preserve"> </w:t>
      </w:r>
    </w:p>
    <w:p w14:paraId="40F6E611" w14:textId="5AE4E75A" w:rsidR="00C71F26" w:rsidRPr="00C71F26" w:rsidRDefault="00C71F26" w:rsidP="00C71F26">
      <w:pPr>
        <w:spacing w:line="360" w:lineRule="auto"/>
        <w:rPr>
          <w:rFonts w:ascii="Arial" w:hAnsi="Arial" w:cs="Arial"/>
        </w:rPr>
      </w:pPr>
    </w:p>
    <w:p w14:paraId="37A6D310" w14:textId="7A03078E" w:rsidR="00C71F26" w:rsidRDefault="00C71F26" w:rsidP="00C71F26">
      <w:pPr>
        <w:spacing w:line="360" w:lineRule="auto"/>
        <w:rPr>
          <w:rFonts w:ascii="Arial" w:hAnsi="Arial" w:cs="Arial"/>
        </w:rPr>
      </w:pPr>
      <w:r w:rsidRPr="00C71F26">
        <w:rPr>
          <w:rFonts w:ascii="Arial" w:hAnsi="Arial" w:cs="Arial"/>
        </w:rPr>
        <w:t xml:space="preserve">The property agent Fletcher Morgan </w:t>
      </w:r>
      <w:r w:rsidR="00F278C2">
        <w:rPr>
          <w:rFonts w:ascii="Arial" w:hAnsi="Arial" w:cs="Arial"/>
        </w:rPr>
        <w:t>are letting agents for</w:t>
      </w:r>
      <w:r w:rsidRPr="00C71F26">
        <w:rPr>
          <w:rFonts w:ascii="Arial" w:hAnsi="Arial" w:cs="Arial"/>
        </w:rPr>
        <w:t xml:space="preserve"> Cardiff International Business Park</w:t>
      </w:r>
      <w:r>
        <w:rPr>
          <w:rFonts w:ascii="Arial" w:hAnsi="Arial" w:cs="Arial"/>
        </w:rPr>
        <w:t>, which is marking its 25</w:t>
      </w:r>
      <w:r w:rsidRPr="00C71F2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this year.</w:t>
      </w:r>
    </w:p>
    <w:p w14:paraId="7BFD4423" w14:textId="77777777" w:rsidR="00C71F26" w:rsidRDefault="00C71F26" w:rsidP="00C71F26">
      <w:pPr>
        <w:spacing w:line="360" w:lineRule="auto"/>
        <w:rPr>
          <w:rFonts w:ascii="Arial" w:hAnsi="Arial" w:cs="Arial"/>
        </w:rPr>
      </w:pPr>
    </w:p>
    <w:p w14:paraId="1A8C44FC" w14:textId="15FBE7EE" w:rsidR="00C71F26" w:rsidRPr="00C71F26" w:rsidRDefault="00C71F26" w:rsidP="00C71F26">
      <w:pPr>
        <w:spacing w:line="360" w:lineRule="auto"/>
        <w:rPr>
          <w:rFonts w:ascii="Arial" w:hAnsi="Arial" w:cs="Arial"/>
        </w:rPr>
      </w:pPr>
      <w:r w:rsidRPr="00C71F26">
        <w:rPr>
          <w:rFonts w:ascii="Arial" w:hAnsi="Arial" w:cs="Arial"/>
        </w:rPr>
        <w:t>John James, Director at Fletcher Morgan, said:</w:t>
      </w:r>
    </w:p>
    <w:p w14:paraId="3231494F" w14:textId="27D63457" w:rsidR="00C71F26" w:rsidRPr="00C71F26" w:rsidRDefault="00C71F26" w:rsidP="00C71F26">
      <w:pPr>
        <w:spacing w:line="360" w:lineRule="auto"/>
        <w:rPr>
          <w:rFonts w:ascii="Arial" w:hAnsi="Arial" w:cs="Arial"/>
        </w:rPr>
      </w:pPr>
    </w:p>
    <w:p w14:paraId="2BBB36F5" w14:textId="283435E5" w:rsidR="00C71F26" w:rsidRDefault="00C71F26" w:rsidP="00C71F26">
      <w:pPr>
        <w:spacing w:line="360" w:lineRule="auto"/>
        <w:rPr>
          <w:rFonts w:ascii="Arial" w:hAnsi="Arial" w:cs="Arial"/>
        </w:rPr>
      </w:pPr>
      <w:r w:rsidRPr="00C71F26">
        <w:rPr>
          <w:rFonts w:ascii="Arial" w:hAnsi="Arial" w:cs="Arial"/>
        </w:rPr>
        <w:t xml:space="preserve">“Centre 7 is situated on Junction 30 with easy access to the M4 at the gateway to Cardiff, providing an ideal location for businesses to take advantage </w:t>
      </w:r>
      <w:r>
        <w:rPr>
          <w:rFonts w:ascii="Arial" w:hAnsi="Arial" w:cs="Arial"/>
        </w:rPr>
        <w:t>of now that the Severn Bridge</w:t>
      </w:r>
      <w:r w:rsidR="00A06D60">
        <w:rPr>
          <w:rFonts w:ascii="Arial" w:hAnsi="Arial" w:cs="Arial"/>
        </w:rPr>
        <w:t xml:space="preserve"> tolls</w:t>
      </w:r>
      <w:r>
        <w:rPr>
          <w:rFonts w:ascii="Arial" w:hAnsi="Arial" w:cs="Arial"/>
        </w:rPr>
        <w:t xml:space="preserve"> have </w:t>
      </w:r>
      <w:r w:rsidR="00A06D60">
        <w:rPr>
          <w:rFonts w:ascii="Arial" w:hAnsi="Arial" w:cs="Arial"/>
        </w:rPr>
        <w:t>ended.</w:t>
      </w:r>
    </w:p>
    <w:p w14:paraId="2E2D88DC" w14:textId="77777777" w:rsidR="00C71F26" w:rsidRDefault="00C71F26" w:rsidP="00C71F26">
      <w:pPr>
        <w:spacing w:line="360" w:lineRule="auto"/>
        <w:rPr>
          <w:rFonts w:ascii="Arial" w:hAnsi="Arial" w:cs="Arial"/>
        </w:rPr>
      </w:pPr>
    </w:p>
    <w:p w14:paraId="5FA2C2DF" w14:textId="08C4939B" w:rsidR="00C71F26" w:rsidRPr="00C71F26" w:rsidRDefault="00C71F26" w:rsidP="00C71F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Pr="00C71F26">
        <w:rPr>
          <w:rFonts w:ascii="Arial" w:hAnsi="Arial" w:cs="Arial"/>
        </w:rPr>
        <w:t xml:space="preserve">There is a </w:t>
      </w:r>
      <w:r>
        <w:rPr>
          <w:rFonts w:ascii="Arial" w:hAnsi="Arial" w:cs="Arial"/>
        </w:rPr>
        <w:t xml:space="preserve">significant </w:t>
      </w:r>
      <w:r w:rsidRPr="00C71F26">
        <w:rPr>
          <w:rFonts w:ascii="Arial" w:hAnsi="Arial" w:cs="Arial"/>
        </w:rPr>
        <w:t xml:space="preserve">demand for Grade A, high-quality office space in Cardiff and this </w:t>
      </w:r>
      <w:r>
        <w:rPr>
          <w:rFonts w:ascii="Arial" w:hAnsi="Arial" w:cs="Arial"/>
        </w:rPr>
        <w:t>multi-</w:t>
      </w:r>
      <w:proofErr w:type="gramStart"/>
      <w:r>
        <w:rPr>
          <w:rFonts w:ascii="Arial" w:hAnsi="Arial" w:cs="Arial"/>
        </w:rPr>
        <w:t>million pound</w:t>
      </w:r>
      <w:proofErr w:type="gramEnd"/>
      <w:r>
        <w:rPr>
          <w:rFonts w:ascii="Arial" w:hAnsi="Arial" w:cs="Arial"/>
        </w:rPr>
        <w:t xml:space="preserve"> </w:t>
      </w:r>
      <w:r w:rsidRPr="00C71F26">
        <w:rPr>
          <w:rFonts w:ascii="Arial" w:hAnsi="Arial" w:cs="Arial"/>
        </w:rPr>
        <w:t>refurbishment is already attracting</w:t>
      </w:r>
      <w:r>
        <w:rPr>
          <w:rFonts w:ascii="Arial" w:hAnsi="Arial" w:cs="Arial"/>
        </w:rPr>
        <w:t xml:space="preserve"> a lot of</w:t>
      </w:r>
      <w:r w:rsidRPr="00C71F26">
        <w:rPr>
          <w:rFonts w:ascii="Arial" w:hAnsi="Arial" w:cs="Arial"/>
        </w:rPr>
        <w:t xml:space="preserve"> interest</w:t>
      </w:r>
      <w:r>
        <w:rPr>
          <w:rFonts w:ascii="Arial" w:hAnsi="Arial" w:cs="Arial"/>
        </w:rPr>
        <w:t xml:space="preserve"> in the market</w:t>
      </w:r>
      <w:r w:rsidR="00A06D60">
        <w:rPr>
          <w:rFonts w:ascii="Arial" w:hAnsi="Arial" w:cs="Arial"/>
        </w:rPr>
        <w:t>place</w:t>
      </w:r>
      <w:r w:rsidRPr="00C71F26">
        <w:rPr>
          <w:rFonts w:ascii="Arial" w:hAnsi="Arial" w:cs="Arial"/>
        </w:rPr>
        <w:t>.”</w:t>
      </w:r>
    </w:p>
    <w:p w14:paraId="0F2782EF" w14:textId="79D6BB3A" w:rsidR="00C71F26" w:rsidRPr="00C71F26" w:rsidRDefault="00C71F26" w:rsidP="00C71F26">
      <w:pPr>
        <w:spacing w:line="360" w:lineRule="auto"/>
        <w:rPr>
          <w:rFonts w:ascii="Arial" w:hAnsi="Arial" w:cs="Arial"/>
        </w:rPr>
      </w:pPr>
    </w:p>
    <w:p w14:paraId="3DD986F3" w14:textId="175D9E1A" w:rsidR="00C71F26" w:rsidRPr="00C71F26" w:rsidRDefault="00C71F26" w:rsidP="00C71F26">
      <w:pPr>
        <w:spacing w:line="360" w:lineRule="auto"/>
        <w:rPr>
          <w:rFonts w:ascii="Arial" w:hAnsi="Arial" w:cs="Arial"/>
        </w:rPr>
      </w:pPr>
      <w:proofErr w:type="spellStart"/>
      <w:r w:rsidRPr="00C71F26">
        <w:rPr>
          <w:rFonts w:ascii="Arial" w:hAnsi="Arial" w:cs="Arial"/>
        </w:rPr>
        <w:t>Rhomco</w:t>
      </w:r>
      <w:proofErr w:type="spellEnd"/>
      <w:r w:rsidRPr="00C71F26">
        <w:rPr>
          <w:rFonts w:ascii="Arial" w:hAnsi="Arial" w:cs="Arial"/>
        </w:rPr>
        <w:t xml:space="preserve"> project managed the refurbishment of Centre 7. </w:t>
      </w:r>
    </w:p>
    <w:p w14:paraId="43A04A74" w14:textId="77777777" w:rsidR="00C71F26" w:rsidRDefault="00C71F26" w:rsidP="00C71F26">
      <w:pPr>
        <w:spacing w:line="360" w:lineRule="auto"/>
        <w:rPr>
          <w:rFonts w:ascii="Arial" w:hAnsi="Arial" w:cs="Arial"/>
        </w:rPr>
      </w:pPr>
    </w:p>
    <w:p w14:paraId="7D870849" w14:textId="283D13C3" w:rsidR="00C71F26" w:rsidRDefault="0040528F" w:rsidP="00C71F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Ben Howard,</w:t>
      </w:r>
      <w:bookmarkStart w:id="0" w:name="_GoBack"/>
      <w:bookmarkEnd w:id="0"/>
      <w:r w:rsidR="00C71F26" w:rsidRPr="00C71F26">
        <w:rPr>
          <w:rFonts w:ascii="Arial" w:hAnsi="Arial" w:cs="Arial"/>
        </w:rPr>
        <w:t xml:space="preserve"> </w:t>
      </w:r>
      <w:r w:rsidR="00C71F26">
        <w:rPr>
          <w:rFonts w:ascii="Arial" w:hAnsi="Arial" w:cs="Arial"/>
        </w:rPr>
        <w:t>D</w:t>
      </w:r>
      <w:r w:rsidR="00C71F26" w:rsidRPr="00C71F26">
        <w:rPr>
          <w:rFonts w:ascii="Arial" w:hAnsi="Arial" w:cs="Arial"/>
        </w:rPr>
        <w:t xml:space="preserve">irector at </w:t>
      </w:r>
      <w:proofErr w:type="spellStart"/>
      <w:r w:rsidR="00C71F26" w:rsidRPr="00C71F26">
        <w:rPr>
          <w:rFonts w:ascii="Arial" w:hAnsi="Arial" w:cs="Arial"/>
        </w:rPr>
        <w:t>Rhomco</w:t>
      </w:r>
      <w:proofErr w:type="spellEnd"/>
      <w:r w:rsidR="00C71F26" w:rsidRPr="00C71F26">
        <w:rPr>
          <w:rFonts w:ascii="Arial" w:hAnsi="Arial" w:cs="Arial"/>
        </w:rPr>
        <w:t xml:space="preserve"> said:</w:t>
      </w:r>
    </w:p>
    <w:p w14:paraId="791B7E12" w14:textId="77777777" w:rsidR="00C71F26" w:rsidRPr="00C71F26" w:rsidRDefault="00C71F26" w:rsidP="00C71F26">
      <w:pPr>
        <w:spacing w:line="360" w:lineRule="auto"/>
        <w:rPr>
          <w:rFonts w:ascii="Arial" w:hAnsi="Arial" w:cs="Arial"/>
        </w:rPr>
      </w:pPr>
    </w:p>
    <w:p w14:paraId="04EAD41C" w14:textId="6B01F642" w:rsidR="00C71F26" w:rsidRPr="00C71F26" w:rsidRDefault="00C71F26" w:rsidP="00C71F26">
      <w:pPr>
        <w:spacing w:line="360" w:lineRule="auto"/>
        <w:rPr>
          <w:rFonts w:ascii="Arial" w:hAnsi="Arial" w:cs="Arial"/>
        </w:rPr>
      </w:pPr>
      <w:r w:rsidRPr="00C71F26">
        <w:rPr>
          <w:rFonts w:ascii="Arial" w:hAnsi="Arial" w:cs="Arial"/>
        </w:rPr>
        <w:t>“</w:t>
      </w:r>
      <w:r>
        <w:rPr>
          <w:rFonts w:ascii="Arial" w:hAnsi="Arial" w:cs="Arial"/>
        </w:rPr>
        <w:t>It’s been a pleasure to work on</w:t>
      </w:r>
      <w:r w:rsidRPr="00C71F26">
        <w:rPr>
          <w:rFonts w:ascii="Arial" w:hAnsi="Arial" w:cs="Arial"/>
        </w:rPr>
        <w:t xml:space="preserve"> such a prestigious project. </w:t>
      </w:r>
      <w:r>
        <w:rPr>
          <w:rFonts w:ascii="Arial" w:hAnsi="Arial" w:cs="Arial"/>
        </w:rPr>
        <w:t>The refurbishment has been carried out to the very highest standards and specifications, so this</w:t>
      </w:r>
      <w:r w:rsidRPr="00C71F26">
        <w:rPr>
          <w:rFonts w:ascii="Arial" w:hAnsi="Arial" w:cs="Arial"/>
        </w:rPr>
        <w:t xml:space="preserve"> prime office building situated at the gateway to Cardiff</w:t>
      </w:r>
      <w:r>
        <w:rPr>
          <w:rFonts w:ascii="Arial" w:hAnsi="Arial" w:cs="Arial"/>
        </w:rPr>
        <w:t xml:space="preserve"> is sure to attract a lot of attention.”</w:t>
      </w:r>
    </w:p>
    <w:p w14:paraId="7FA02C28" w14:textId="3ECAF5A4" w:rsidR="00C71F26" w:rsidRPr="00C71F26" w:rsidRDefault="00C71F26" w:rsidP="00C71F26">
      <w:pPr>
        <w:spacing w:line="360" w:lineRule="auto"/>
        <w:rPr>
          <w:rFonts w:ascii="Arial" w:hAnsi="Arial" w:cs="Arial"/>
        </w:rPr>
      </w:pPr>
    </w:p>
    <w:p w14:paraId="0B3E6461" w14:textId="4C7E231D" w:rsidR="00C71F26" w:rsidRDefault="00C71F26" w:rsidP="00C71F26">
      <w:pPr>
        <w:spacing w:line="360" w:lineRule="auto"/>
        <w:rPr>
          <w:rFonts w:ascii="Arial" w:hAnsi="Arial" w:cs="Arial"/>
        </w:rPr>
      </w:pPr>
      <w:r w:rsidRPr="00C71F26">
        <w:rPr>
          <w:rFonts w:ascii="Arial" w:hAnsi="Arial" w:cs="Arial"/>
        </w:rPr>
        <w:t>Andrew Bolt, director of Cardiff Gate International Business Park, said:</w:t>
      </w:r>
    </w:p>
    <w:p w14:paraId="1E15E76E" w14:textId="77777777" w:rsidR="00C71F26" w:rsidRPr="00C71F26" w:rsidRDefault="00C71F26" w:rsidP="00C71F26">
      <w:pPr>
        <w:spacing w:line="360" w:lineRule="auto"/>
        <w:rPr>
          <w:rFonts w:ascii="Arial" w:hAnsi="Arial" w:cs="Arial"/>
        </w:rPr>
      </w:pPr>
    </w:p>
    <w:p w14:paraId="2684B71A" w14:textId="5DDA61D7" w:rsidR="00C71F26" w:rsidRDefault="00C71F26" w:rsidP="00C71F26">
      <w:pPr>
        <w:spacing w:line="360" w:lineRule="auto"/>
        <w:rPr>
          <w:rFonts w:ascii="Arial" w:hAnsi="Arial" w:cs="Arial"/>
        </w:rPr>
      </w:pPr>
      <w:r w:rsidRPr="00C71F2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As we mark a quarter of a century at </w:t>
      </w:r>
      <w:r w:rsidR="00A06D60">
        <w:rPr>
          <w:rFonts w:ascii="Arial" w:hAnsi="Arial" w:cs="Arial"/>
        </w:rPr>
        <w:t>the business park,</w:t>
      </w:r>
      <w:r>
        <w:rPr>
          <w:rFonts w:ascii="Arial" w:hAnsi="Arial" w:cs="Arial"/>
        </w:rPr>
        <w:t xml:space="preserve"> </w:t>
      </w:r>
      <w:r w:rsidR="00A06D60">
        <w:rPr>
          <w:rFonts w:ascii="Arial" w:hAnsi="Arial" w:cs="Arial"/>
        </w:rPr>
        <w:t>we also recognise the</w:t>
      </w:r>
      <w:r w:rsidRPr="00C71F26">
        <w:rPr>
          <w:rFonts w:ascii="Arial" w:hAnsi="Arial" w:cs="Arial"/>
        </w:rPr>
        <w:t xml:space="preserve"> importan</w:t>
      </w:r>
      <w:r w:rsidR="00A06D60">
        <w:rPr>
          <w:rFonts w:ascii="Arial" w:hAnsi="Arial" w:cs="Arial"/>
        </w:rPr>
        <w:t xml:space="preserve">ce of </w:t>
      </w:r>
      <w:r w:rsidRPr="00C71F26">
        <w:rPr>
          <w:rFonts w:ascii="Arial" w:hAnsi="Arial" w:cs="Arial"/>
        </w:rPr>
        <w:t>continu</w:t>
      </w:r>
      <w:r w:rsidR="00A06D60">
        <w:rPr>
          <w:rFonts w:ascii="Arial" w:hAnsi="Arial" w:cs="Arial"/>
        </w:rPr>
        <w:t>ing</w:t>
      </w:r>
      <w:r w:rsidRPr="00C71F26">
        <w:rPr>
          <w:rFonts w:ascii="Arial" w:hAnsi="Arial" w:cs="Arial"/>
        </w:rPr>
        <w:t xml:space="preserve"> to invest in </w:t>
      </w:r>
      <w:r w:rsidR="00A06D60">
        <w:rPr>
          <w:rFonts w:ascii="Arial" w:hAnsi="Arial" w:cs="Arial"/>
        </w:rPr>
        <w:t>our facilities. Th</w:t>
      </w:r>
      <w:r w:rsidRPr="00C71F26">
        <w:rPr>
          <w:rFonts w:ascii="Arial" w:hAnsi="Arial" w:cs="Arial"/>
        </w:rPr>
        <w:t xml:space="preserve">is transformation </w:t>
      </w:r>
      <w:r w:rsidR="00A06D60">
        <w:rPr>
          <w:rFonts w:ascii="Arial" w:hAnsi="Arial" w:cs="Arial"/>
        </w:rPr>
        <w:t>has thoroughly</w:t>
      </w:r>
      <w:r w:rsidRPr="00C71F26">
        <w:rPr>
          <w:rFonts w:ascii="Arial" w:hAnsi="Arial" w:cs="Arial"/>
        </w:rPr>
        <w:t xml:space="preserve"> refresh</w:t>
      </w:r>
      <w:r w:rsidR="00A06D60">
        <w:rPr>
          <w:rFonts w:ascii="Arial" w:hAnsi="Arial" w:cs="Arial"/>
        </w:rPr>
        <w:t>ed</w:t>
      </w:r>
      <w:r w:rsidRPr="00C71F26">
        <w:rPr>
          <w:rFonts w:ascii="Arial" w:hAnsi="Arial" w:cs="Arial"/>
        </w:rPr>
        <w:t xml:space="preserve"> the site and </w:t>
      </w:r>
      <w:r w:rsidR="00A06D60">
        <w:rPr>
          <w:rFonts w:ascii="Arial" w:hAnsi="Arial" w:cs="Arial"/>
        </w:rPr>
        <w:t>really makes the most of our great location</w:t>
      </w:r>
      <w:r w:rsidRPr="00C71F26">
        <w:rPr>
          <w:rFonts w:ascii="Arial" w:hAnsi="Arial" w:cs="Arial"/>
        </w:rPr>
        <w:t>.</w:t>
      </w:r>
      <w:r w:rsidR="00A06D60">
        <w:rPr>
          <w:rFonts w:ascii="Arial" w:hAnsi="Arial" w:cs="Arial"/>
        </w:rPr>
        <w:t>”</w:t>
      </w:r>
    </w:p>
    <w:p w14:paraId="1DE85F6E" w14:textId="76A1CF22" w:rsidR="00A06D60" w:rsidRDefault="00A06D60" w:rsidP="00C71F26">
      <w:pPr>
        <w:spacing w:line="360" w:lineRule="auto"/>
        <w:rPr>
          <w:rFonts w:ascii="Arial" w:hAnsi="Arial" w:cs="Arial"/>
        </w:rPr>
      </w:pPr>
    </w:p>
    <w:p w14:paraId="389432D4" w14:textId="45512A34" w:rsidR="00A06D60" w:rsidRPr="00A06D60" w:rsidRDefault="00A06D60" w:rsidP="00A06D60">
      <w:pPr>
        <w:spacing w:line="360" w:lineRule="auto"/>
        <w:jc w:val="center"/>
        <w:rPr>
          <w:rFonts w:ascii="Arial" w:hAnsi="Arial" w:cs="Arial"/>
          <w:b/>
        </w:rPr>
      </w:pPr>
      <w:r w:rsidRPr="00A06D60">
        <w:rPr>
          <w:rFonts w:ascii="Arial" w:hAnsi="Arial" w:cs="Arial"/>
          <w:b/>
        </w:rPr>
        <w:t>ENDS</w:t>
      </w:r>
    </w:p>
    <w:p w14:paraId="55CCD9D7" w14:textId="2ECDFBDA" w:rsidR="00A06D60" w:rsidRDefault="00A06D60" w:rsidP="00C71F26">
      <w:pPr>
        <w:spacing w:line="360" w:lineRule="auto"/>
        <w:rPr>
          <w:rFonts w:ascii="Arial" w:hAnsi="Arial" w:cs="Arial"/>
        </w:rPr>
      </w:pPr>
    </w:p>
    <w:p w14:paraId="2F439F81" w14:textId="47AAB54C" w:rsidR="00A06D60" w:rsidRDefault="00A06D60" w:rsidP="00A06D6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media enquiries please contact Sara Robinson on 07720 634537 or </w:t>
      </w:r>
      <w:hyperlink r:id="rId5" w:history="1">
        <w:r w:rsidRPr="001B03D8">
          <w:rPr>
            <w:rStyle w:val="Hyperlink"/>
            <w:rFonts w:ascii="Arial" w:hAnsi="Arial" w:cs="Arial"/>
          </w:rPr>
          <w:t>sara@sararobinsoncomms.co.uk</w:t>
        </w:r>
      </w:hyperlink>
      <w:r>
        <w:rPr>
          <w:rFonts w:ascii="Arial" w:hAnsi="Arial" w:cs="Arial"/>
        </w:rPr>
        <w:t>.</w:t>
      </w:r>
    </w:p>
    <w:p w14:paraId="7AF9EEDC" w14:textId="614D6E59" w:rsidR="00A06D60" w:rsidRDefault="00A06D60" w:rsidP="00A06D60">
      <w:pPr>
        <w:spacing w:line="360" w:lineRule="auto"/>
        <w:jc w:val="center"/>
        <w:rPr>
          <w:rFonts w:ascii="Arial" w:hAnsi="Arial" w:cs="Arial"/>
        </w:rPr>
      </w:pPr>
    </w:p>
    <w:p w14:paraId="728F330E" w14:textId="7AA6A169" w:rsidR="00A06D60" w:rsidRDefault="00A06D60" w:rsidP="00A06D60">
      <w:pPr>
        <w:spacing w:line="360" w:lineRule="auto"/>
        <w:jc w:val="center"/>
        <w:rPr>
          <w:rFonts w:ascii="Arial" w:hAnsi="Arial" w:cs="Arial"/>
        </w:rPr>
      </w:pPr>
    </w:p>
    <w:p w14:paraId="658B26C3" w14:textId="0BA22C82" w:rsidR="00A06D60" w:rsidRDefault="00A06D60" w:rsidP="00A06D60">
      <w:pPr>
        <w:spacing w:line="360" w:lineRule="auto"/>
        <w:rPr>
          <w:rFonts w:ascii="Arial" w:hAnsi="Arial" w:cs="Arial"/>
          <w:b/>
        </w:rPr>
      </w:pPr>
      <w:r w:rsidRPr="00A06D60">
        <w:rPr>
          <w:rFonts w:ascii="Arial" w:hAnsi="Arial" w:cs="Arial"/>
          <w:b/>
        </w:rPr>
        <w:t>Notes to editors</w:t>
      </w:r>
    </w:p>
    <w:p w14:paraId="67923C02" w14:textId="70150F30" w:rsidR="00A06D60" w:rsidRPr="00A06D60" w:rsidRDefault="00A06D60" w:rsidP="00A06D60">
      <w:pPr>
        <w:spacing w:line="360" w:lineRule="auto"/>
        <w:jc w:val="center"/>
        <w:rPr>
          <w:rFonts w:ascii="Arial" w:hAnsi="Arial" w:cs="Arial"/>
          <w:b/>
        </w:rPr>
      </w:pPr>
    </w:p>
    <w:p w14:paraId="72F484F1" w14:textId="7B8E14CA" w:rsidR="00A06D60" w:rsidRDefault="00A06D60" w:rsidP="00A06D6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06D60">
        <w:rPr>
          <w:rFonts w:ascii="Arial" w:hAnsi="Arial" w:cs="Arial"/>
        </w:rPr>
        <w:t>Cardiff Gate International Business Park is an established business park enjoying all the advantages of a capital city location, yet within a natural, parkland setting. Employing 4,000, it is home to over 70 businesses including blue chip firms Redrow Homes, Lloyds Banking Group, Scottish &amp; Southern Energy, International Baccalaureate and Regus.</w:t>
      </w:r>
    </w:p>
    <w:p w14:paraId="14C0968D" w14:textId="77777777" w:rsidR="00A06D60" w:rsidRDefault="00A06D60" w:rsidP="00A06D60">
      <w:pPr>
        <w:pStyle w:val="ListParagraph"/>
        <w:spacing w:line="360" w:lineRule="auto"/>
        <w:rPr>
          <w:rFonts w:ascii="Arial" w:hAnsi="Arial" w:cs="Arial"/>
        </w:rPr>
      </w:pPr>
    </w:p>
    <w:p w14:paraId="30FF6AA2" w14:textId="143976C5" w:rsidR="00A06D60" w:rsidRPr="00A06D60" w:rsidRDefault="00A06D60" w:rsidP="00A06D6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Cardiff Gate International Business Park please see </w:t>
      </w:r>
      <w:hyperlink r:id="rId6" w:history="1">
        <w:r w:rsidRPr="001B03D8">
          <w:rPr>
            <w:rStyle w:val="Hyperlink"/>
            <w:rFonts w:ascii="Arial" w:hAnsi="Arial" w:cs="Arial"/>
          </w:rPr>
          <w:t>www.cardiffgate.com</w:t>
        </w:r>
      </w:hyperlink>
      <w:r>
        <w:rPr>
          <w:rFonts w:ascii="Arial" w:hAnsi="Arial" w:cs="Arial"/>
        </w:rPr>
        <w:t xml:space="preserve">. </w:t>
      </w:r>
    </w:p>
    <w:sectPr w:rsidR="00A06D60" w:rsidRPr="00A06D60" w:rsidSect="00865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C3596"/>
    <w:multiLevelType w:val="hybridMultilevel"/>
    <w:tmpl w:val="F142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26"/>
    <w:rsid w:val="0040528F"/>
    <w:rsid w:val="005A6239"/>
    <w:rsid w:val="007D6C23"/>
    <w:rsid w:val="008063E4"/>
    <w:rsid w:val="00865A09"/>
    <w:rsid w:val="00A06D60"/>
    <w:rsid w:val="00C71F26"/>
    <w:rsid w:val="00C97D3A"/>
    <w:rsid w:val="00F2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A6C73"/>
  <w15:chartTrackingRefBased/>
  <w15:docId w15:val="{9A2FC040-C08E-6746-A8C3-6FA474A9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D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6D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0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iffgate.com" TargetMode="External"/><Relationship Id="rId5" Type="http://schemas.openxmlformats.org/officeDocument/2006/relationships/hyperlink" Target="mailto:sara@sararobinsoncomm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Robinson</dc:creator>
  <cp:keywords/>
  <dc:description/>
  <cp:lastModifiedBy>Sara Robinson</cp:lastModifiedBy>
  <cp:revision>6</cp:revision>
  <dcterms:created xsi:type="dcterms:W3CDTF">2019-03-25T12:10:00Z</dcterms:created>
  <dcterms:modified xsi:type="dcterms:W3CDTF">2019-04-15T15:49:00Z</dcterms:modified>
</cp:coreProperties>
</file>